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60" w:line="300" w:lineRule="auto"/>
        <w:jc w:val="center"/>
        <w:rPr>
          <w:b w:val="1"/>
          <w:sz w:val="32"/>
          <w:szCs w:val="32"/>
        </w:rPr>
      </w:pPr>
      <w:r w:rsidDel="00000000" w:rsidR="00000000" w:rsidRPr="00000000">
        <w:rPr>
          <w:b w:val="1"/>
          <w:sz w:val="32"/>
          <w:szCs w:val="32"/>
          <w:rtl w:val="0"/>
        </w:rPr>
        <w:t xml:space="preserve">Scholarship Application Form</w:t>
      </w:r>
    </w:p>
    <w:p w:rsidR="00000000" w:rsidDel="00000000" w:rsidP="00000000" w:rsidRDefault="00000000" w:rsidRPr="00000000" w14:paraId="00000005">
      <w:pPr>
        <w:spacing w:after="160" w:line="300" w:lineRule="auto"/>
        <w:jc w:val="center"/>
        <w:rPr>
          <w:sz w:val="40"/>
          <w:szCs w:val="40"/>
        </w:rPr>
      </w:pPr>
      <w:r w:rsidDel="00000000" w:rsidR="00000000" w:rsidRPr="00000000">
        <w:rPr>
          <w:rtl w:val="0"/>
        </w:rPr>
      </w:r>
    </w:p>
    <w:p w:rsidR="00000000" w:rsidDel="00000000" w:rsidP="00000000" w:rsidRDefault="00000000" w:rsidRPr="00000000" w14:paraId="00000006">
      <w:pPr>
        <w:spacing w:after="160" w:line="300" w:lineRule="auto"/>
        <w:rPr>
          <w:sz w:val="24"/>
          <w:szCs w:val="24"/>
        </w:rPr>
      </w:pPr>
      <w:r w:rsidDel="00000000" w:rsidR="00000000" w:rsidRPr="00000000">
        <w:rPr>
          <w:sz w:val="24"/>
          <w:szCs w:val="24"/>
          <w:rtl w:val="0"/>
        </w:rPr>
        <w:t xml:space="preserve">You are invited to apply for a full or a partial scholarship towards the cost of joining an event.</w:t>
      </w:r>
    </w:p>
    <w:p w:rsidR="00000000" w:rsidDel="00000000" w:rsidP="00000000" w:rsidRDefault="00000000" w:rsidRPr="00000000" w14:paraId="00000007">
      <w:pPr>
        <w:spacing w:after="160" w:line="300" w:lineRule="auto"/>
        <w:rPr>
          <w:sz w:val="24"/>
          <w:szCs w:val="24"/>
        </w:rPr>
      </w:pPr>
      <w:r w:rsidDel="00000000" w:rsidR="00000000" w:rsidRPr="00000000">
        <w:rPr>
          <w:rtl w:val="0"/>
        </w:rPr>
      </w:r>
    </w:p>
    <w:p w:rsidR="00000000" w:rsidDel="00000000" w:rsidP="00000000" w:rsidRDefault="00000000" w:rsidRPr="00000000" w14:paraId="00000008">
      <w:pPr>
        <w:spacing w:after="160" w:line="300" w:lineRule="auto"/>
        <w:rPr>
          <w:sz w:val="24"/>
          <w:szCs w:val="24"/>
        </w:rPr>
      </w:pPr>
      <w:r w:rsidDel="00000000" w:rsidR="00000000" w:rsidRPr="00000000">
        <w:rPr>
          <w:sz w:val="24"/>
          <w:szCs w:val="24"/>
          <w:rtl w:val="0"/>
        </w:rPr>
        <w:t xml:space="preserve">A full scholarship means the full cost of the event is met. A partial scholarship means that 50% of the event cost is funded and you will be required to pay the balance before the event starts. Any balance patments for partial scholrships are non-refundable</w:t>
      </w:r>
    </w:p>
    <w:p w:rsidR="00000000" w:rsidDel="00000000" w:rsidP="00000000" w:rsidRDefault="00000000" w:rsidRPr="00000000" w14:paraId="00000009">
      <w:pPr>
        <w:spacing w:after="160" w:line="300" w:lineRule="auto"/>
        <w:rPr>
          <w:sz w:val="24"/>
          <w:szCs w:val="24"/>
        </w:rPr>
      </w:pPr>
      <w:r w:rsidDel="00000000" w:rsidR="00000000" w:rsidRPr="00000000">
        <w:rPr>
          <w:rtl w:val="0"/>
        </w:rPr>
      </w:r>
    </w:p>
    <w:p w:rsidR="00000000" w:rsidDel="00000000" w:rsidP="00000000" w:rsidRDefault="00000000" w:rsidRPr="00000000" w14:paraId="0000000A">
      <w:pPr>
        <w:spacing w:after="160" w:line="300" w:lineRule="auto"/>
        <w:rPr>
          <w:color w:val="ff0000"/>
          <w:sz w:val="24"/>
          <w:szCs w:val="24"/>
        </w:rPr>
      </w:pPr>
      <w:r w:rsidDel="00000000" w:rsidR="00000000" w:rsidRPr="00000000">
        <w:rPr>
          <w:color w:val="ff0000"/>
          <w:sz w:val="24"/>
          <w:szCs w:val="24"/>
          <w:rtl w:val="0"/>
        </w:rPr>
        <w:t xml:space="preserve">If you are awarded a scholarship you will be asked to confirm via email within 24 hours  that you are accepting the event place. If you do not respond the place will be allocated to another student.</w:t>
      </w:r>
    </w:p>
    <w:p w:rsidR="00000000" w:rsidDel="00000000" w:rsidP="00000000" w:rsidRDefault="00000000" w:rsidRPr="00000000" w14:paraId="0000000B">
      <w:pPr>
        <w:spacing w:after="160" w:line="300" w:lineRule="auto"/>
        <w:rPr>
          <w:color w:val="ff0000"/>
          <w:sz w:val="24"/>
          <w:szCs w:val="24"/>
        </w:rPr>
      </w:pPr>
      <w:r w:rsidDel="00000000" w:rsidR="00000000" w:rsidRPr="00000000">
        <w:rPr>
          <w:rtl w:val="0"/>
        </w:rPr>
      </w:r>
    </w:p>
    <w:p w:rsidR="00000000" w:rsidDel="00000000" w:rsidP="00000000" w:rsidRDefault="00000000" w:rsidRPr="00000000" w14:paraId="0000000C">
      <w:pPr>
        <w:spacing w:after="160" w:line="300" w:lineRule="auto"/>
        <w:rPr>
          <w:color w:val="ff0000"/>
          <w:sz w:val="24"/>
          <w:szCs w:val="24"/>
        </w:rPr>
      </w:pPr>
      <w:r w:rsidDel="00000000" w:rsidR="00000000" w:rsidRPr="00000000">
        <w:rPr>
          <w:color w:val="ff0000"/>
          <w:sz w:val="24"/>
          <w:szCs w:val="24"/>
          <w:rtl w:val="0"/>
        </w:rPr>
        <w:t xml:space="preserve">Please note scholarships to retreats do not include travelling expenses or accomodation apart from the accomodation included as part of the retreat</w:t>
      </w:r>
    </w:p>
    <w:p w:rsidR="00000000" w:rsidDel="00000000" w:rsidP="00000000" w:rsidRDefault="00000000" w:rsidRPr="00000000" w14:paraId="0000000D">
      <w:pPr>
        <w:spacing w:after="160" w:line="300" w:lineRule="auto"/>
        <w:rPr>
          <w:color w:val="ff0000"/>
          <w:sz w:val="24"/>
          <w:szCs w:val="24"/>
        </w:rPr>
      </w:pPr>
      <w:r w:rsidDel="00000000" w:rsidR="00000000" w:rsidRPr="00000000">
        <w:rPr>
          <w:rtl w:val="0"/>
        </w:rPr>
      </w:r>
    </w:p>
    <w:p w:rsidR="00000000" w:rsidDel="00000000" w:rsidP="00000000" w:rsidRDefault="00000000" w:rsidRPr="00000000" w14:paraId="0000000E">
      <w:pPr>
        <w:spacing w:after="160" w:line="300" w:lineRule="auto"/>
        <w:rPr>
          <w:color w:val="ff0000"/>
          <w:sz w:val="24"/>
          <w:szCs w:val="24"/>
        </w:rPr>
      </w:pPr>
      <w:r w:rsidDel="00000000" w:rsidR="00000000" w:rsidRPr="00000000">
        <w:rPr>
          <w:color w:val="ff0000"/>
          <w:sz w:val="24"/>
          <w:szCs w:val="24"/>
          <w:rtl w:val="0"/>
        </w:rPr>
        <w:t xml:space="preserve">All of this form must be completed for the application to be considered. </w:t>
      </w:r>
    </w:p>
    <w:p w:rsidR="00000000" w:rsidDel="00000000" w:rsidP="00000000" w:rsidRDefault="00000000" w:rsidRPr="00000000" w14:paraId="0000000F">
      <w:pPr>
        <w:spacing w:after="160" w:line="300" w:lineRule="auto"/>
        <w:rPr>
          <w:sz w:val="24"/>
          <w:szCs w:val="24"/>
        </w:rPr>
      </w:pPr>
      <w:r w:rsidDel="00000000" w:rsidR="00000000" w:rsidRPr="00000000">
        <w:rPr>
          <w:sz w:val="24"/>
          <w:szCs w:val="24"/>
          <w:rtl w:val="0"/>
        </w:rPr>
        <w:t xml:space="preserve">Full Name:</w:t>
      </w:r>
    </w:p>
    <w:p w:rsidR="00000000" w:rsidDel="00000000" w:rsidP="00000000" w:rsidRDefault="00000000" w:rsidRPr="00000000" w14:paraId="00000010">
      <w:pPr>
        <w:spacing w:after="160" w:line="300"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011">
      <w:pPr>
        <w:spacing w:after="160" w:line="300" w:lineRule="auto"/>
        <w:rPr>
          <w:sz w:val="24"/>
          <w:szCs w:val="24"/>
        </w:rPr>
      </w:pPr>
      <w:r w:rsidDel="00000000" w:rsidR="00000000" w:rsidRPr="00000000">
        <w:rPr>
          <w:sz w:val="24"/>
          <w:szCs w:val="24"/>
          <w:rtl w:val="0"/>
        </w:rPr>
        <w:t xml:space="preserve">Home Address:</w:t>
      </w:r>
    </w:p>
    <w:p w:rsidR="00000000" w:rsidDel="00000000" w:rsidP="00000000" w:rsidRDefault="00000000" w:rsidRPr="00000000" w14:paraId="00000012">
      <w:pPr>
        <w:spacing w:after="160" w:line="300" w:lineRule="auto"/>
        <w:rPr>
          <w:sz w:val="24"/>
          <w:szCs w:val="24"/>
        </w:rPr>
      </w:pPr>
      <w:r w:rsidDel="00000000" w:rsidR="00000000" w:rsidRPr="00000000">
        <w:rPr>
          <w:b w:val="1"/>
          <w:sz w:val="24"/>
          <w:szCs w:val="24"/>
          <w:rtl w:val="0"/>
        </w:rPr>
        <w:t xml:space="preserve">Event applied for:</w:t>
      </w:r>
      <w:r w:rsidDel="00000000" w:rsidR="00000000" w:rsidRPr="00000000">
        <w:rPr>
          <w:sz w:val="24"/>
          <w:szCs w:val="24"/>
          <w:rtl w:val="0"/>
        </w:rPr>
        <w:t xml:space="preserve"> </w:t>
      </w:r>
    </w:p>
    <w:p w:rsidR="00000000" w:rsidDel="00000000" w:rsidP="00000000" w:rsidRDefault="00000000" w:rsidRPr="00000000" w14:paraId="00000013">
      <w:pPr>
        <w:spacing w:after="160" w:line="300" w:lineRule="auto"/>
        <w:rPr>
          <w:sz w:val="24"/>
          <w:szCs w:val="24"/>
        </w:rPr>
      </w:pPr>
      <w:r w:rsidDel="00000000" w:rsidR="00000000" w:rsidRPr="00000000">
        <w:rPr>
          <w:b w:val="1"/>
          <w:sz w:val="24"/>
          <w:szCs w:val="24"/>
          <w:rtl w:val="0"/>
        </w:rPr>
        <w:t xml:space="preserve">Please state Full or Partial Scholarship required - </w:t>
      </w:r>
      <w:r w:rsidDel="00000000" w:rsidR="00000000" w:rsidRPr="00000000">
        <w:rPr>
          <w:rtl w:val="0"/>
        </w:rPr>
      </w:r>
    </w:p>
    <w:p w:rsidR="00000000" w:rsidDel="00000000" w:rsidP="00000000" w:rsidRDefault="00000000" w:rsidRPr="00000000" w14:paraId="00000014">
      <w:pPr>
        <w:spacing w:after="160" w:line="300" w:lineRule="auto"/>
        <w:rPr>
          <w:sz w:val="24"/>
          <w:szCs w:val="24"/>
        </w:rPr>
      </w:pPr>
      <w:r w:rsidDel="00000000" w:rsidR="00000000" w:rsidRPr="00000000">
        <w:rPr>
          <w:sz w:val="24"/>
          <w:szCs w:val="24"/>
          <w:rtl w:val="0"/>
        </w:rPr>
        <w:t xml:space="preserve">To help us decide, please summarise why you feel joining this event will be helpful in your awakening.</w:t>
      </w:r>
    </w:p>
    <w:p w:rsidR="00000000" w:rsidDel="00000000" w:rsidP="00000000" w:rsidRDefault="00000000" w:rsidRPr="00000000" w14:paraId="00000015">
      <w:pPr>
        <w:spacing w:after="160" w:line="300" w:lineRule="auto"/>
        <w:rPr>
          <w:sz w:val="24"/>
          <w:szCs w:val="24"/>
        </w:rPr>
      </w:pPr>
      <w:r w:rsidDel="00000000" w:rsidR="00000000" w:rsidRPr="00000000">
        <w:rPr>
          <w:rtl w:val="0"/>
        </w:rPr>
      </w:r>
    </w:p>
    <w:p w:rsidR="00000000" w:rsidDel="00000000" w:rsidP="00000000" w:rsidRDefault="00000000" w:rsidRPr="00000000" w14:paraId="00000016">
      <w:pPr>
        <w:spacing w:after="160" w:line="300" w:lineRule="auto"/>
        <w:rPr>
          <w:sz w:val="24"/>
          <w:szCs w:val="24"/>
        </w:rPr>
      </w:pPr>
      <w:r w:rsidDel="00000000" w:rsidR="00000000" w:rsidRPr="00000000">
        <w:rPr>
          <w:rtl w:val="0"/>
        </w:rPr>
      </w:r>
    </w:p>
    <w:p w:rsidR="00000000" w:rsidDel="00000000" w:rsidP="00000000" w:rsidRDefault="00000000" w:rsidRPr="00000000" w14:paraId="00000017">
      <w:pPr>
        <w:spacing w:after="160" w:line="300" w:lineRule="auto"/>
        <w:rPr>
          <w:sz w:val="24"/>
          <w:szCs w:val="24"/>
        </w:rPr>
      </w:pPr>
      <w:r w:rsidDel="00000000" w:rsidR="00000000" w:rsidRPr="00000000">
        <w:rPr>
          <w:rtl w:val="0"/>
        </w:rPr>
      </w:r>
    </w:p>
    <w:p w:rsidR="00000000" w:rsidDel="00000000" w:rsidP="00000000" w:rsidRDefault="00000000" w:rsidRPr="00000000" w14:paraId="00000018">
      <w:pPr>
        <w:spacing w:after="160" w:line="300" w:lineRule="auto"/>
        <w:rPr>
          <w:sz w:val="24"/>
          <w:szCs w:val="24"/>
        </w:rPr>
      </w:pPr>
      <w:r w:rsidDel="00000000" w:rsidR="00000000" w:rsidRPr="00000000">
        <w:rPr>
          <w:rtl w:val="0"/>
        </w:rPr>
      </w:r>
    </w:p>
    <w:p w:rsidR="00000000" w:rsidDel="00000000" w:rsidP="00000000" w:rsidRDefault="00000000" w:rsidRPr="00000000" w14:paraId="00000019">
      <w:pPr>
        <w:spacing w:after="160" w:line="300" w:lineRule="auto"/>
        <w:rPr>
          <w:sz w:val="24"/>
          <w:szCs w:val="24"/>
        </w:rPr>
      </w:pPr>
      <w:r w:rsidDel="00000000" w:rsidR="00000000" w:rsidRPr="00000000">
        <w:rPr>
          <w:rtl w:val="0"/>
        </w:rPr>
      </w:r>
    </w:p>
    <w:p w:rsidR="00000000" w:rsidDel="00000000" w:rsidP="00000000" w:rsidRDefault="00000000" w:rsidRPr="00000000" w14:paraId="0000001A">
      <w:pPr>
        <w:spacing w:after="160" w:line="300" w:lineRule="auto"/>
        <w:rPr>
          <w:sz w:val="24"/>
          <w:szCs w:val="24"/>
        </w:rPr>
      </w:pPr>
      <w:r w:rsidDel="00000000" w:rsidR="00000000" w:rsidRPr="00000000">
        <w:rPr>
          <w:rtl w:val="0"/>
        </w:rPr>
      </w:r>
    </w:p>
    <w:p w:rsidR="00000000" w:rsidDel="00000000" w:rsidP="00000000" w:rsidRDefault="00000000" w:rsidRPr="00000000" w14:paraId="0000001B">
      <w:pPr>
        <w:spacing w:after="160" w:line="300" w:lineRule="auto"/>
        <w:rPr>
          <w:sz w:val="24"/>
          <w:szCs w:val="24"/>
        </w:rPr>
      </w:pPr>
      <w:r w:rsidDel="00000000" w:rsidR="00000000" w:rsidRPr="00000000">
        <w:rPr>
          <w:rtl w:val="0"/>
        </w:rPr>
      </w:r>
    </w:p>
    <w:p w:rsidR="00000000" w:rsidDel="00000000" w:rsidP="00000000" w:rsidRDefault="00000000" w:rsidRPr="00000000" w14:paraId="0000001C">
      <w:pPr>
        <w:spacing w:after="160" w:line="300" w:lineRule="auto"/>
        <w:rPr>
          <w:sz w:val="24"/>
          <w:szCs w:val="24"/>
        </w:rPr>
      </w:pPr>
      <w:r w:rsidDel="00000000" w:rsidR="00000000" w:rsidRPr="00000000">
        <w:rPr>
          <w:sz w:val="24"/>
          <w:szCs w:val="24"/>
          <w:rtl w:val="0"/>
        </w:rPr>
        <w:t xml:space="preserve">Please give a general overview as to why you are applying for the funding. (You do not need to give specific financial information)</w:t>
      </w:r>
    </w:p>
    <w:p w:rsidR="00000000" w:rsidDel="00000000" w:rsidP="00000000" w:rsidRDefault="00000000" w:rsidRPr="00000000" w14:paraId="0000001D">
      <w:pPr>
        <w:spacing w:after="160" w:line="300" w:lineRule="auto"/>
        <w:rPr>
          <w:sz w:val="24"/>
          <w:szCs w:val="24"/>
        </w:rPr>
      </w:pPr>
      <w:r w:rsidDel="00000000" w:rsidR="00000000" w:rsidRPr="00000000">
        <w:rPr>
          <w:rtl w:val="0"/>
        </w:rPr>
      </w:r>
    </w:p>
    <w:p w:rsidR="00000000" w:rsidDel="00000000" w:rsidP="00000000" w:rsidRDefault="00000000" w:rsidRPr="00000000" w14:paraId="0000001E">
      <w:pPr>
        <w:spacing w:after="160" w:line="300" w:lineRule="auto"/>
        <w:rPr>
          <w:sz w:val="24"/>
          <w:szCs w:val="24"/>
        </w:rPr>
      </w:pPr>
      <w:r w:rsidDel="00000000" w:rsidR="00000000" w:rsidRPr="00000000">
        <w:rPr>
          <w:rtl w:val="0"/>
        </w:rPr>
      </w:r>
    </w:p>
    <w:p w:rsidR="00000000" w:rsidDel="00000000" w:rsidP="00000000" w:rsidRDefault="00000000" w:rsidRPr="00000000" w14:paraId="0000001F">
      <w:pPr>
        <w:spacing w:after="160" w:line="300" w:lineRule="auto"/>
        <w:rPr>
          <w:sz w:val="24"/>
          <w:szCs w:val="24"/>
        </w:rPr>
      </w:pPr>
      <w:r w:rsidDel="00000000" w:rsidR="00000000" w:rsidRPr="00000000">
        <w:rPr>
          <w:rtl w:val="0"/>
        </w:rPr>
      </w:r>
    </w:p>
    <w:p w:rsidR="00000000" w:rsidDel="00000000" w:rsidP="00000000" w:rsidRDefault="00000000" w:rsidRPr="00000000" w14:paraId="00000020">
      <w:pPr>
        <w:spacing w:after="160" w:line="300" w:lineRule="auto"/>
        <w:rPr>
          <w:sz w:val="24"/>
          <w:szCs w:val="24"/>
        </w:rPr>
      </w:pPr>
      <w:r w:rsidDel="00000000" w:rsidR="00000000" w:rsidRPr="00000000">
        <w:rPr>
          <w:rtl w:val="0"/>
        </w:rPr>
      </w:r>
    </w:p>
    <w:p w:rsidR="00000000" w:rsidDel="00000000" w:rsidP="00000000" w:rsidRDefault="00000000" w:rsidRPr="00000000" w14:paraId="00000021">
      <w:pPr>
        <w:spacing w:after="160" w:line="300" w:lineRule="auto"/>
        <w:rPr>
          <w:sz w:val="24"/>
          <w:szCs w:val="24"/>
        </w:rPr>
      </w:pPr>
      <w:r w:rsidDel="00000000" w:rsidR="00000000" w:rsidRPr="00000000">
        <w:rPr>
          <w:rtl w:val="0"/>
        </w:rPr>
      </w:r>
    </w:p>
    <w:p w:rsidR="00000000" w:rsidDel="00000000" w:rsidP="00000000" w:rsidRDefault="00000000" w:rsidRPr="00000000" w14:paraId="00000022">
      <w:pPr>
        <w:spacing w:after="160" w:line="300" w:lineRule="auto"/>
        <w:rPr>
          <w:sz w:val="24"/>
          <w:szCs w:val="24"/>
        </w:rPr>
      </w:pPr>
      <w:r w:rsidDel="00000000" w:rsidR="00000000" w:rsidRPr="00000000">
        <w:rPr>
          <w:rtl w:val="0"/>
        </w:rPr>
      </w:r>
    </w:p>
    <w:p w:rsidR="00000000" w:rsidDel="00000000" w:rsidP="00000000" w:rsidRDefault="00000000" w:rsidRPr="00000000" w14:paraId="00000023">
      <w:pPr>
        <w:spacing w:after="160" w:line="300" w:lineRule="auto"/>
        <w:rPr>
          <w:sz w:val="24"/>
          <w:szCs w:val="24"/>
        </w:rPr>
      </w:pPr>
      <w:r w:rsidDel="00000000" w:rsidR="00000000" w:rsidRPr="00000000">
        <w:rPr>
          <w:sz w:val="24"/>
          <w:szCs w:val="24"/>
          <w:rtl w:val="0"/>
        </w:rPr>
        <w:t xml:space="preserve">The personal data supplied is private and will not be shared or used for any other purpose. Your personal information will be permanently deleted after a decision is made. </w:t>
      </w:r>
    </w:p>
    <w:p w:rsidR="00000000" w:rsidDel="00000000" w:rsidP="00000000" w:rsidRDefault="00000000" w:rsidRPr="00000000" w14:paraId="00000024">
      <w:pPr>
        <w:spacing w:after="160" w:line="300" w:lineRule="auto"/>
        <w:rPr>
          <w:sz w:val="24"/>
          <w:szCs w:val="24"/>
        </w:rPr>
      </w:pPr>
      <w:r w:rsidDel="00000000" w:rsidR="00000000" w:rsidRPr="00000000">
        <w:rPr>
          <w:sz w:val="24"/>
          <w:szCs w:val="24"/>
          <w:rtl w:val="0"/>
        </w:rPr>
        <w:t xml:space="preserve">In signing this application, I consent to the use of my personal data in the consideration of my application.</w:t>
      </w:r>
    </w:p>
    <w:p w:rsidR="00000000" w:rsidDel="00000000" w:rsidP="00000000" w:rsidRDefault="00000000" w:rsidRPr="00000000" w14:paraId="00000025">
      <w:pPr>
        <w:spacing w:after="160" w:line="300" w:lineRule="auto"/>
        <w:rPr>
          <w:sz w:val="24"/>
          <w:szCs w:val="24"/>
        </w:rPr>
      </w:pPr>
      <w:r w:rsidDel="00000000" w:rsidR="00000000" w:rsidRPr="00000000">
        <w:rPr>
          <w:sz w:val="24"/>
          <w:szCs w:val="24"/>
          <w:rtl w:val="0"/>
        </w:rPr>
        <w:t xml:space="preserve">Initials……………………..             Date……………..</w:t>
      </w:r>
    </w:p>
    <w:p w:rsidR="00000000" w:rsidDel="00000000" w:rsidP="00000000" w:rsidRDefault="00000000" w:rsidRPr="00000000" w14:paraId="00000026">
      <w:pPr>
        <w:spacing w:after="160" w:line="300" w:lineRule="auto"/>
        <w:rPr>
          <w:sz w:val="24"/>
          <w:szCs w:val="24"/>
        </w:rPr>
      </w:pPr>
      <w:r w:rsidDel="00000000" w:rsidR="00000000" w:rsidRPr="00000000">
        <w:rPr>
          <w:rtl w:val="0"/>
        </w:rPr>
      </w:r>
    </w:p>
    <w:p w:rsidR="00000000" w:rsidDel="00000000" w:rsidP="00000000" w:rsidRDefault="00000000" w:rsidRPr="00000000" w14:paraId="00000027">
      <w:pPr>
        <w:spacing w:after="160" w:line="300" w:lineRule="auto"/>
        <w:rPr>
          <w:sz w:val="24"/>
          <w:szCs w:val="24"/>
        </w:rPr>
      </w:pPr>
      <w:r w:rsidDel="00000000" w:rsidR="00000000" w:rsidRPr="00000000">
        <w:rPr>
          <w:rtl w:val="0"/>
        </w:rPr>
      </w:r>
    </w:p>
    <w:p w:rsidR="00000000" w:rsidDel="00000000" w:rsidP="00000000" w:rsidRDefault="00000000" w:rsidRPr="00000000" w14:paraId="00000028">
      <w:pPr>
        <w:spacing w:after="160" w:line="300" w:lineRule="auto"/>
        <w:rPr>
          <w:b w:val="1"/>
          <w:sz w:val="24"/>
          <w:szCs w:val="24"/>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Website address  </w:t>
      </w:r>
      <w:r w:rsidDel="00000000" w:rsidR="00000000" w:rsidRPr="00000000">
        <w:rPr>
          <w:b w:val="1"/>
          <w:u w:val="single"/>
          <w:rtl w:val="0"/>
        </w:rPr>
        <w:t xml:space="preserve">www.helenhamilton.org</w:t>
      </w:r>
      <w:r w:rsidDel="00000000" w:rsidR="00000000" w:rsidRPr="00000000">
        <w:rPr>
          <w:rtl w:val="0"/>
        </w:rPr>
      </w:r>
    </w:p>
    <w:p w:rsidR="00000000" w:rsidDel="00000000" w:rsidP="00000000" w:rsidRDefault="00000000" w:rsidRPr="00000000" w14:paraId="0000002A">
      <w:pPr>
        <w:jc w:val="center"/>
        <w:rPr>
          <w:b w:val="1"/>
          <w:u w:val="single"/>
        </w:rPr>
      </w:pPr>
      <w:r w:rsidDel="00000000" w:rsidR="00000000" w:rsidRPr="00000000">
        <w:rPr>
          <w:b w:val="1"/>
          <w:rtl w:val="0"/>
        </w:rPr>
        <w:t xml:space="preserve">Facebook page </w:t>
      </w:r>
      <w:hyperlink r:id="rId7">
        <w:r w:rsidDel="00000000" w:rsidR="00000000" w:rsidRPr="00000000">
          <w:rPr>
            <w:b w:val="1"/>
            <w:color w:val="0563c1"/>
            <w:u w:val="single"/>
            <w:rtl w:val="0"/>
          </w:rPr>
          <w:t xml:space="preserve">www.facebook.com/satsangwithhelenhamilton/</w:t>
        </w:r>
      </w:hyperlink>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b w:val="1"/>
          <w:rtl w:val="0"/>
        </w:rPr>
        <w:t xml:space="preserve">www.facebook.com/groups/259500321336019/</w:t>
      </w:r>
      <w:r w:rsidDel="00000000" w:rsidR="00000000" w:rsidRPr="00000000">
        <w:rPr>
          <w:rtl w:val="0"/>
        </w:rPr>
      </w:r>
    </w:p>
    <w:sectPr>
      <w:headerReference r:id="rId8"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5731510" cy="2180590"/>
          <wp:effectExtent b="0" l="0" r="0" t="0"/>
          <wp:docPr descr="Diagram&#10;&#10;Description automatically generated" id="4" name="image1.jpg"/>
          <a:graphic>
            <a:graphicData uri="http://schemas.openxmlformats.org/drawingml/2006/picture">
              <pic:pic>
                <pic:nvPicPr>
                  <pic:cNvPr descr="Diagram&#10;&#10;Description automatically generated" id="0" name="image1.jpg"/>
                  <pic:cNvPicPr preferRelativeResize="0"/>
                </pic:nvPicPr>
                <pic:blipFill>
                  <a:blip r:embed="rId1"/>
                  <a:srcRect b="0" l="0" r="0" t="0"/>
                  <a:stretch>
                    <a:fillRect/>
                  </a:stretch>
                </pic:blipFill>
                <pic:spPr>
                  <a:xfrm>
                    <a:off x="0" y="0"/>
                    <a:ext cx="5731510" cy="21805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105EB"/>
    <w:rPr>
      <w:lang w:val="e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AC6839"/>
    <w:pPr>
      <w:tabs>
        <w:tab w:val="center" w:pos="4513"/>
        <w:tab w:val="right" w:pos="9026"/>
      </w:tabs>
      <w:spacing w:line="240" w:lineRule="auto"/>
    </w:pPr>
    <w:rPr>
      <w:rFonts w:asciiTheme="minorHAnsi" w:cstheme="minorBidi" w:eastAsiaTheme="minorHAnsi" w:hAnsiTheme="minorHAnsi"/>
      <w:lang w:eastAsia="en-US" w:val="en-GB"/>
    </w:rPr>
  </w:style>
  <w:style w:type="character" w:styleId="HeaderChar" w:customStyle="1">
    <w:name w:val="Header Char"/>
    <w:basedOn w:val="DefaultParagraphFont"/>
    <w:link w:val="Header"/>
    <w:uiPriority w:val="99"/>
    <w:rsid w:val="00AC6839"/>
  </w:style>
  <w:style w:type="paragraph" w:styleId="Footer">
    <w:name w:val="footer"/>
    <w:basedOn w:val="Normal"/>
    <w:link w:val="FooterChar"/>
    <w:uiPriority w:val="99"/>
    <w:unhideWhenUsed w:val="1"/>
    <w:rsid w:val="00AC6839"/>
    <w:pPr>
      <w:tabs>
        <w:tab w:val="center" w:pos="4513"/>
        <w:tab w:val="right" w:pos="9026"/>
      </w:tabs>
      <w:spacing w:line="240" w:lineRule="auto"/>
    </w:pPr>
    <w:rPr>
      <w:rFonts w:asciiTheme="minorHAnsi" w:cstheme="minorBidi" w:eastAsiaTheme="minorHAnsi" w:hAnsiTheme="minorHAnsi"/>
      <w:lang w:eastAsia="en-US" w:val="en-GB"/>
    </w:rPr>
  </w:style>
  <w:style w:type="character" w:styleId="FooterChar" w:customStyle="1">
    <w:name w:val="Footer Char"/>
    <w:basedOn w:val="DefaultParagraphFont"/>
    <w:link w:val="Footer"/>
    <w:uiPriority w:val="99"/>
    <w:rsid w:val="00AC6839"/>
  </w:style>
  <w:style w:type="paragraph" w:styleId="Default" w:customStyle="1">
    <w:name w:val="Default"/>
    <w:rsid w:val="002F3B02"/>
    <w:pPr>
      <w:autoSpaceDE w:val="0"/>
      <w:autoSpaceDN w:val="0"/>
      <w:adjustRightInd w:val="0"/>
      <w:spacing w:line="240" w:lineRule="auto"/>
    </w:pPr>
    <w:rPr>
      <w:color w:val="000000"/>
      <w:sz w:val="24"/>
      <w:szCs w:val="24"/>
    </w:rPr>
  </w:style>
  <w:style w:type="character" w:styleId="Hyperlink">
    <w:name w:val="Hyperlink"/>
    <w:basedOn w:val="DefaultParagraphFont"/>
    <w:uiPriority w:val="99"/>
    <w:unhideWhenUsed w:val="1"/>
    <w:rsid w:val="00F30AE4"/>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acebook.com/satsangwithhelenhamilto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qT8gtZwwW7TjmbOYANG9lqjGIw==">CgMxLjA4AHIhMTFZdThfdGotSTFHQmFLVDRGZzgyUzNUOXRscmRDWFEy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2021-06-29T20:24:00Z</dcterms:created>
  <dc:creator>Maggie McArthur</dc:creator>
</cp:coreProperties>
</file>